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BE778" w14:textId="77777777" w:rsidR="000443A4" w:rsidRPr="000948F3" w:rsidRDefault="000443A4" w:rsidP="000443A4">
      <w:pPr>
        <w:outlineLvl w:val="0"/>
        <w:rPr>
          <w:rFonts w:eastAsia="Times New Roman" w:cs="Times New Roman"/>
          <w:i/>
          <w:color w:val="000000"/>
          <w:kern w:val="36"/>
        </w:rPr>
      </w:pPr>
      <w:r w:rsidRPr="00D45063">
        <w:rPr>
          <w:rFonts w:eastAsia="Times New Roman" w:cs="Times New Roman"/>
          <w:i/>
          <w:color w:val="000000"/>
        </w:rPr>
        <w:t>"...so that Christ may dwell in your hearts through faith. And I pray that you, being rooted and established in love,</w:t>
      </w:r>
      <w:r w:rsidRPr="00D45063">
        <w:rPr>
          <w:rFonts w:eastAsia="Times New Roman" w:cs="Times New Roman"/>
          <w:i/>
          <w:color w:val="000000"/>
          <w:shd w:val="clear" w:color="auto" w:fill="FFFFFF"/>
        </w:rPr>
        <w:t> </w:t>
      </w:r>
      <w:r w:rsidRPr="00D45063">
        <w:rPr>
          <w:rFonts w:eastAsia="Times New Roman" w:cs="Times New Roman"/>
          <w:i/>
          <w:color w:val="000000"/>
        </w:rPr>
        <w:t>may have power, together with all the Lord’s holy people, to grasp how wide and long and high and deep is the love of Christ,</w:t>
      </w:r>
      <w:r w:rsidRPr="00D45063">
        <w:rPr>
          <w:rFonts w:eastAsia="Times New Roman" w:cs="Times New Roman"/>
          <w:i/>
          <w:color w:val="000000"/>
          <w:shd w:val="clear" w:color="auto" w:fill="FFFFFF"/>
        </w:rPr>
        <w:t> </w:t>
      </w:r>
      <w:r w:rsidRPr="00D45063">
        <w:rPr>
          <w:rFonts w:eastAsia="Times New Roman" w:cs="Times New Roman"/>
          <w:i/>
          <w:color w:val="000000"/>
        </w:rPr>
        <w:t>and to know this love that surpasses knowledge—that you may be filled to the me</w:t>
      </w:r>
      <w:r w:rsidR="002C207F">
        <w:rPr>
          <w:rFonts w:eastAsia="Times New Roman" w:cs="Times New Roman"/>
          <w:i/>
          <w:color w:val="000000"/>
        </w:rPr>
        <w:t>asure of all the fullness of God</w:t>
      </w:r>
      <w:r w:rsidRPr="00D45063">
        <w:rPr>
          <w:rFonts w:eastAsia="Times New Roman" w:cs="Times New Roman"/>
          <w:i/>
          <w:color w:val="000000"/>
          <w:kern w:val="36"/>
        </w:rPr>
        <w:t>" Ephesians 3:17-19 (NIV)</w:t>
      </w:r>
      <w:r w:rsidR="002C207F">
        <w:rPr>
          <w:rFonts w:eastAsia="Times New Roman" w:cs="Times New Roman"/>
          <w:i/>
          <w:color w:val="000000"/>
          <w:kern w:val="36"/>
        </w:rPr>
        <w:t>.</w:t>
      </w:r>
    </w:p>
    <w:p w14:paraId="0E9BD9D6" w14:textId="77777777" w:rsidR="000443A4" w:rsidRPr="00D45063" w:rsidRDefault="000443A4" w:rsidP="0044072C"/>
    <w:p w14:paraId="0C00A828" w14:textId="77777777" w:rsidR="000443A4" w:rsidRPr="00D45063" w:rsidRDefault="000443A4" w:rsidP="0044072C"/>
    <w:p w14:paraId="103FCFF7" w14:textId="77777777" w:rsidR="00FF5FBE" w:rsidRPr="00D45063" w:rsidRDefault="00D74087" w:rsidP="0044072C">
      <w:pPr>
        <w:rPr>
          <w:b/>
        </w:rPr>
      </w:pPr>
      <w:r w:rsidRPr="00D45063">
        <w:rPr>
          <w:b/>
        </w:rPr>
        <w:t xml:space="preserve">From the </w:t>
      </w:r>
      <w:r w:rsidR="00FF5FBE" w:rsidRPr="00D45063">
        <w:rPr>
          <w:b/>
        </w:rPr>
        <w:t>Executive Committee of the Pacific Union Conference</w:t>
      </w:r>
    </w:p>
    <w:p w14:paraId="7B19EA81" w14:textId="77777777" w:rsidR="00FF5FBE" w:rsidRPr="00D45063" w:rsidRDefault="00FF5FBE" w:rsidP="0044072C"/>
    <w:p w14:paraId="2C464469" w14:textId="77777777" w:rsidR="00FF5FBE" w:rsidRPr="00D45063" w:rsidRDefault="00FF5FBE" w:rsidP="0044072C">
      <w:r w:rsidRPr="00D45063">
        <w:t>Greetings in the name of our Lord Jesus Christ</w:t>
      </w:r>
      <w:r w:rsidR="002C207F">
        <w:t>,</w:t>
      </w:r>
      <w:r w:rsidRPr="00D45063">
        <w:t xml:space="preserve"> in whom we have hope and life!</w:t>
      </w:r>
    </w:p>
    <w:p w14:paraId="1EBB3934" w14:textId="77777777" w:rsidR="00D43AFC" w:rsidRPr="00D45063" w:rsidRDefault="00D43AFC" w:rsidP="0044072C"/>
    <w:p w14:paraId="0F8E3731" w14:textId="77777777" w:rsidR="00FF5FBE" w:rsidRPr="00D45063" w:rsidRDefault="00FF5FBE" w:rsidP="0044072C">
      <w:r w:rsidRPr="00D45063">
        <w:t xml:space="preserve">We are </w:t>
      </w:r>
      <w:r w:rsidR="0044072C" w:rsidRPr="00D45063">
        <w:t xml:space="preserve">a people </w:t>
      </w:r>
      <w:r w:rsidRPr="00D45063">
        <w:t xml:space="preserve">united in the gospel of Jesus Christ, our love for one another, and our commitment to the mission of sharing God’s love and the message of salvation with our community and the world. </w:t>
      </w:r>
    </w:p>
    <w:p w14:paraId="5DE80839" w14:textId="77777777" w:rsidR="00FF5FBE" w:rsidRPr="00D45063" w:rsidRDefault="00FF5FBE" w:rsidP="0044072C"/>
    <w:p w14:paraId="2990601B" w14:textId="77777777" w:rsidR="00FF5FBE" w:rsidRPr="00D45063" w:rsidRDefault="0044072C" w:rsidP="0044072C">
      <w:r w:rsidRPr="00D45063">
        <w:t>We</w:t>
      </w:r>
      <w:r w:rsidR="00FF5FBE" w:rsidRPr="00D45063">
        <w:t xml:space="preserve"> come together </w:t>
      </w:r>
      <w:r w:rsidRPr="00D45063">
        <w:t xml:space="preserve">with joy and thankfulness </w:t>
      </w:r>
      <w:r w:rsidR="00FF5FBE" w:rsidRPr="00D45063">
        <w:t xml:space="preserve">in worship and ministry each week, knowing that God will use the diversity of our history, circumstances, and gifts to bring the gospel to those around us. </w:t>
      </w:r>
    </w:p>
    <w:p w14:paraId="22C3A6C7" w14:textId="77777777" w:rsidR="00FF5FBE" w:rsidRPr="00D45063" w:rsidRDefault="00FF5FBE" w:rsidP="0044072C"/>
    <w:p w14:paraId="46E1F842" w14:textId="77777777" w:rsidR="00FF5FBE" w:rsidRPr="00D45063" w:rsidRDefault="00FF5FBE" w:rsidP="0044072C">
      <w:r w:rsidRPr="00D45063">
        <w:t xml:space="preserve">The opportunity this creates is matched by an obligation to consciously and prayerfully protect our unity of purpose and mission from being threatened by factions or fissures, through faith in God and reliance on His strength and power. God has truly led us in our growth and development through these many years! </w:t>
      </w:r>
    </w:p>
    <w:p w14:paraId="65FDDF41" w14:textId="77777777" w:rsidR="00FF5FBE" w:rsidRPr="00D45063" w:rsidRDefault="00FF5FBE" w:rsidP="0044072C"/>
    <w:p w14:paraId="576AB44D" w14:textId="77777777" w:rsidR="00B20A8C" w:rsidRPr="00D45063" w:rsidRDefault="00FF5FBE" w:rsidP="0044072C">
      <w:r w:rsidRPr="00D45063">
        <w:t>Our dependence upon the Holy Spirit and our willingness to be led are the bedrock of the commitments we have made to the church we love and the communities we are called to serve.</w:t>
      </w:r>
      <w:r w:rsidR="00B20A8C" w:rsidRPr="00D45063">
        <w:t xml:space="preserve"> We are blessed to be a part of the global fellowship of Seventh-day Adventists.</w:t>
      </w:r>
    </w:p>
    <w:p w14:paraId="3393D932" w14:textId="77777777" w:rsidR="00FF5FBE" w:rsidRPr="00D45063" w:rsidRDefault="00FF5FBE" w:rsidP="0044072C"/>
    <w:p w14:paraId="4A002A3B" w14:textId="77777777" w:rsidR="00B20A8C" w:rsidRPr="00D45063" w:rsidRDefault="00B20A8C" w:rsidP="0044072C">
      <w:pPr>
        <w:rPr>
          <w:i/>
        </w:rPr>
      </w:pPr>
      <w:r w:rsidRPr="00D45063">
        <w:t xml:space="preserve">We have learned the truth of the words expressed by </w:t>
      </w:r>
      <w:r w:rsidR="00BB3611">
        <w:t>Ellen</w:t>
      </w:r>
      <w:r w:rsidRPr="00D45063">
        <w:t xml:space="preserve"> White that </w:t>
      </w:r>
      <w:r w:rsidRPr="00D45063">
        <w:rPr>
          <w:i/>
        </w:rPr>
        <w:t>“the secret of unity is found in the equality of believers in Christ” (Review and Herald, Dec. 22, 1891).</w:t>
      </w:r>
    </w:p>
    <w:p w14:paraId="0360F5D3" w14:textId="77777777" w:rsidR="0044072C" w:rsidRPr="00D45063" w:rsidRDefault="0044072C" w:rsidP="0044072C"/>
    <w:p w14:paraId="39C351B5" w14:textId="77777777" w:rsidR="0044072C" w:rsidRPr="00D45063" w:rsidRDefault="0044072C" w:rsidP="0044072C">
      <w:r w:rsidRPr="00D45063">
        <w:t>Through God’s grace we have come to recognize that we only fully represent our shared faith and unity of purpose when we appreciate and respect one another. When the diverse perspectives and the dictates of conscience differ on important points</w:t>
      </w:r>
      <w:r w:rsidR="002C207F">
        <w:t>,</w:t>
      </w:r>
      <w:r w:rsidRPr="00D45063">
        <w:t xml:space="preserve"> this takes on heightened significance. As members of a faithful and complex community, our unity and mission of effective witness call us to faithfulness in all things, including how we demonstrate respect for one another.</w:t>
      </w:r>
    </w:p>
    <w:p w14:paraId="15224D1F" w14:textId="77777777" w:rsidR="0044072C" w:rsidRPr="00D45063" w:rsidRDefault="0044072C" w:rsidP="0044072C"/>
    <w:p w14:paraId="5FF552DC" w14:textId="77777777" w:rsidR="0044072C" w:rsidRDefault="0044072C" w:rsidP="0044072C">
      <w:r w:rsidRPr="00D45063">
        <w:t>We are convicted that respect</w:t>
      </w:r>
      <w:r w:rsidR="002C207F">
        <w:t xml:space="preserve"> for the dictates of conscience and respect for one another</w:t>
      </w:r>
      <w:r w:rsidRPr="00D45063">
        <w:t xml:space="preserve"> are two sides of the same hand—extended in mission, ministry, and hope.</w:t>
      </w:r>
    </w:p>
    <w:p w14:paraId="6178AF64" w14:textId="77777777" w:rsidR="00BD3353" w:rsidRDefault="00BD3353" w:rsidP="0044072C"/>
    <w:p w14:paraId="6DED77A0" w14:textId="77777777" w:rsidR="00BD3353" w:rsidRDefault="00BD3353" w:rsidP="0044072C"/>
    <w:p w14:paraId="4A132F55" w14:textId="77777777" w:rsidR="00BD3353" w:rsidRDefault="00BD3353" w:rsidP="0044072C"/>
    <w:p w14:paraId="5D0BB39B" w14:textId="77777777" w:rsidR="00BD3353" w:rsidRDefault="00BD3353" w:rsidP="0044072C"/>
    <w:p w14:paraId="24F63872" w14:textId="77777777" w:rsidR="00BD3353" w:rsidRPr="00B5105A" w:rsidRDefault="00BD3353" w:rsidP="0044072C">
      <w:r>
        <w:lastRenderedPageBreak/>
        <w:t xml:space="preserve">It is for </w:t>
      </w:r>
      <w:r w:rsidR="002033BC">
        <w:t>these reasons</w:t>
      </w:r>
      <w:r w:rsidR="00EF71F1">
        <w:t xml:space="preserve"> that</w:t>
      </w:r>
      <w:r>
        <w:t xml:space="preserve"> we </w:t>
      </w:r>
      <w:r w:rsidR="00624175">
        <w:t xml:space="preserve">voice </w:t>
      </w:r>
      <w:r w:rsidR="00F00782">
        <w:t xml:space="preserve">our </w:t>
      </w:r>
      <w:r w:rsidR="00624175">
        <w:t xml:space="preserve">urgent </w:t>
      </w:r>
      <w:r>
        <w:t>object</w:t>
      </w:r>
      <w:r w:rsidR="00624175">
        <w:t>ion</w:t>
      </w:r>
      <w:r w:rsidR="00EF71F1">
        <w:t>s</w:t>
      </w:r>
      <w:r>
        <w:t xml:space="preserve"> to the proposed </w:t>
      </w:r>
      <w:r w:rsidR="00624175">
        <w:t xml:space="preserve">creation of “compliance committees” as formulated </w:t>
      </w:r>
      <w:r>
        <w:t xml:space="preserve">by the General Conference </w:t>
      </w:r>
      <w:r w:rsidR="00624175" w:rsidRPr="00B5105A">
        <w:t xml:space="preserve">Administrative Committee </w:t>
      </w:r>
      <w:r w:rsidR="00F00782" w:rsidRPr="00B5105A">
        <w:t>and slated for an affirmative vote at the upcoming General Conference Annual Council</w:t>
      </w:r>
      <w:r w:rsidR="00624175" w:rsidRPr="00B5105A">
        <w:t>. (</w:t>
      </w:r>
      <w:r w:rsidR="00F00782" w:rsidRPr="00B5105A">
        <w:t xml:space="preserve">See ANN, September 7, 2018 </w:t>
      </w:r>
      <w:hyperlink r:id="rId7" w:history="1">
        <w:r w:rsidRPr="00B5105A">
          <w:rPr>
            <w:rStyle w:val="Hyperlink"/>
            <w:color w:val="auto"/>
          </w:rPr>
          <w:t>https://news.adventist.org/en/all-news/news/go/2018-09-07/prayerful-process-continues-gc-adcom-embraces-unity/</w:t>
        </w:r>
      </w:hyperlink>
      <w:r w:rsidRPr="00B5105A">
        <w:t>.</w:t>
      </w:r>
      <w:r w:rsidR="00624175" w:rsidRPr="00B5105A">
        <w:t>)</w:t>
      </w:r>
      <w:r w:rsidRPr="00B5105A">
        <w:t xml:space="preserve"> </w:t>
      </w:r>
      <w:r w:rsidR="00624175" w:rsidRPr="00B5105A">
        <w:t xml:space="preserve"> </w:t>
      </w:r>
      <w:r w:rsidR="009269D5" w:rsidRPr="00B5105A">
        <w:t xml:space="preserve">There are </w:t>
      </w:r>
      <w:r w:rsidR="004B3191" w:rsidRPr="00B5105A">
        <w:t>four</w:t>
      </w:r>
      <w:r w:rsidR="009269D5" w:rsidRPr="00B5105A">
        <w:t xml:space="preserve"> central concerns</w:t>
      </w:r>
      <w:r w:rsidR="001F3D68" w:rsidRPr="00B5105A">
        <w:t xml:space="preserve"> we share:</w:t>
      </w:r>
      <w:r w:rsidR="001F3D68" w:rsidRPr="00B5105A">
        <w:br/>
      </w:r>
    </w:p>
    <w:p w14:paraId="14E03FEA" w14:textId="77777777" w:rsidR="00624175" w:rsidRPr="00EF71F1" w:rsidRDefault="00EF71F1" w:rsidP="00933DB3">
      <w:pPr>
        <w:pStyle w:val="ListParagraph"/>
        <w:numPr>
          <w:ilvl w:val="0"/>
          <w:numId w:val="2"/>
        </w:numPr>
        <w:autoSpaceDE w:val="0"/>
        <w:autoSpaceDN w:val="0"/>
        <w:adjustRightInd w:val="0"/>
      </w:pPr>
      <w:r>
        <w:t>The</w:t>
      </w:r>
      <w:r w:rsidR="00933DB3">
        <w:t xml:space="preserve"> </w:t>
      </w:r>
      <w:r w:rsidR="00624175">
        <w:t xml:space="preserve">“compliance committee” </w:t>
      </w:r>
      <w:r w:rsidR="00933DB3">
        <w:t>apparatus</w:t>
      </w:r>
      <w:r w:rsidR="00624175">
        <w:t xml:space="preserve"> transplants into the Seventh-day Adventist Church a </w:t>
      </w:r>
      <w:r w:rsidR="00933DB3">
        <w:t>de facto centralized</w:t>
      </w:r>
      <w:r w:rsidR="00624175">
        <w:t xml:space="preserve"> </w:t>
      </w:r>
      <w:r w:rsidR="00933DB3">
        <w:t>system</w:t>
      </w:r>
      <w:r w:rsidR="00624175">
        <w:t xml:space="preserve"> of </w:t>
      </w:r>
      <w:r w:rsidR="00933DB3">
        <w:t>governance that</w:t>
      </w:r>
      <w:r w:rsidR="00624175">
        <w:t xml:space="preserve"> is</w:t>
      </w:r>
      <w:r w:rsidR="00933DB3">
        <w:t xml:space="preserve"> both </w:t>
      </w:r>
      <w:r w:rsidR="00624175">
        <w:t>unprecedented</w:t>
      </w:r>
      <w:r w:rsidR="00933DB3">
        <w:t xml:space="preserve"> in its scope </w:t>
      </w:r>
      <w:r w:rsidR="00F00782">
        <w:t xml:space="preserve">and </w:t>
      </w:r>
      <w:r w:rsidR="00933DB3">
        <w:t xml:space="preserve">antithetical to our historical practice. It </w:t>
      </w:r>
      <w:r>
        <w:t xml:space="preserve">is alarming </w:t>
      </w:r>
      <w:r w:rsidR="00933DB3">
        <w:t>that a small group w</w:t>
      </w:r>
      <w:r w:rsidR="007C50F2">
        <w:t xml:space="preserve">ould </w:t>
      </w:r>
      <w:r w:rsidR="00933DB3">
        <w:t xml:space="preserve">possess authority to </w:t>
      </w:r>
      <w:r w:rsidR="00933DB3" w:rsidRPr="00EF71F1">
        <w:t>“d</w:t>
      </w:r>
      <w:r w:rsidR="00933DB3" w:rsidRPr="00EF71F1">
        <w:rPr>
          <w:rFonts w:cs="Times New Roman"/>
        </w:rPr>
        <w:t>evelop and recommend to the General Conference Administrative Committee guidelines that explicitly describe the conduct and behavior of denominational employees”</w:t>
      </w:r>
      <w:r>
        <w:rPr>
          <w:rFonts w:cs="Times New Roman"/>
        </w:rPr>
        <w:t xml:space="preserve"> </w:t>
      </w:r>
      <w:r w:rsidR="00D306AA">
        <w:rPr>
          <w:rFonts w:cs="Times New Roman"/>
        </w:rPr>
        <w:t>encompassing</w:t>
      </w:r>
      <w:r>
        <w:rPr>
          <w:rFonts w:cs="Times New Roman"/>
        </w:rPr>
        <w:t xml:space="preserve"> </w:t>
      </w:r>
      <w:r w:rsidR="0018096E">
        <w:rPr>
          <w:rFonts w:cs="Times New Roman"/>
        </w:rPr>
        <w:t xml:space="preserve">virtually every aspect of </w:t>
      </w:r>
      <w:r>
        <w:rPr>
          <w:rFonts w:cs="Times New Roman"/>
        </w:rPr>
        <w:t xml:space="preserve">belief, faith practice, and ministry method. </w:t>
      </w:r>
      <w:r>
        <w:rPr>
          <w:rFonts w:cs="Times New Roman"/>
        </w:rPr>
        <w:br/>
      </w:r>
    </w:p>
    <w:p w14:paraId="7A00A6F5" w14:textId="77777777" w:rsidR="00BD3353" w:rsidRDefault="00EF71F1" w:rsidP="0044072C">
      <w:pPr>
        <w:pStyle w:val="ListParagraph"/>
        <w:numPr>
          <w:ilvl w:val="0"/>
          <w:numId w:val="2"/>
        </w:numPr>
        <w:autoSpaceDE w:val="0"/>
        <w:autoSpaceDN w:val="0"/>
        <w:adjustRightInd w:val="0"/>
      </w:pPr>
      <w:r>
        <w:t xml:space="preserve">The “compliance committee” structure supplants </w:t>
      </w:r>
      <w:r w:rsidR="00405E88">
        <w:t xml:space="preserve">and subverts </w:t>
      </w:r>
      <w:r>
        <w:t xml:space="preserve">our current constituent system of governance. The final </w:t>
      </w:r>
      <w:r w:rsidR="002E071B">
        <w:t>evaluators</w:t>
      </w:r>
      <w:r>
        <w:t xml:space="preserve"> of </w:t>
      </w:r>
      <w:r w:rsidR="002E071B">
        <w:t>how</w:t>
      </w:r>
      <w:r>
        <w:t xml:space="preserve"> Seventh-day Adventist </w:t>
      </w:r>
      <w:r w:rsidR="0079428E">
        <w:t xml:space="preserve">teaching </w:t>
      </w:r>
      <w:r w:rsidR="002E071B">
        <w:t xml:space="preserve">is expressed </w:t>
      </w:r>
      <w:r w:rsidR="0079428E">
        <w:t xml:space="preserve">and who is </w:t>
      </w:r>
      <w:r w:rsidR="002E071B">
        <w:t xml:space="preserve">acting as a </w:t>
      </w:r>
      <w:r w:rsidR="0079428E">
        <w:t xml:space="preserve">genuine Seventh-day Adventist </w:t>
      </w:r>
      <w:r>
        <w:t xml:space="preserve">will no longer rest with </w:t>
      </w:r>
      <w:r w:rsidR="002E071B">
        <w:t xml:space="preserve">local employers such as </w:t>
      </w:r>
      <w:r>
        <w:t>conference, union, and institutional presidents and their executive committees</w:t>
      </w:r>
      <w:r w:rsidR="00C85FD7">
        <w:t xml:space="preserve"> or boards</w:t>
      </w:r>
      <w:r>
        <w:t xml:space="preserve">. </w:t>
      </w:r>
      <w:r w:rsidR="00C85FD7">
        <w:t xml:space="preserve">Any </w:t>
      </w:r>
      <w:r w:rsidR="00D306AA">
        <w:t xml:space="preserve">questions of denominational </w:t>
      </w:r>
      <w:r w:rsidR="0018096E">
        <w:t xml:space="preserve">fidelity </w:t>
      </w:r>
      <w:r w:rsidR="004B3191">
        <w:t xml:space="preserve">in teaching, practice, or ministry </w:t>
      </w:r>
      <w:r w:rsidR="0018096E">
        <w:t xml:space="preserve">will be dispatched to the appropriate “compliance committee” </w:t>
      </w:r>
      <w:r w:rsidR="00C85FD7">
        <w:t>wherei</w:t>
      </w:r>
      <w:r w:rsidR="0018096E">
        <w:t xml:space="preserve">n will reside the </w:t>
      </w:r>
      <w:r w:rsidR="00C85FD7">
        <w:t xml:space="preserve">responsibility for investigation and </w:t>
      </w:r>
      <w:r w:rsidR="004B3191">
        <w:t xml:space="preserve">the </w:t>
      </w:r>
      <w:r w:rsidR="00C85FD7">
        <w:t>rendering of conclusions.</w:t>
      </w:r>
      <w:r w:rsidR="00C85FD7">
        <w:br/>
      </w:r>
    </w:p>
    <w:p w14:paraId="0611F2A1" w14:textId="77777777" w:rsidR="00BD3353" w:rsidRDefault="0079428E" w:rsidP="0044072C">
      <w:pPr>
        <w:pStyle w:val="ListParagraph"/>
        <w:numPr>
          <w:ilvl w:val="0"/>
          <w:numId w:val="2"/>
        </w:numPr>
        <w:autoSpaceDE w:val="0"/>
        <w:autoSpaceDN w:val="0"/>
        <w:adjustRightInd w:val="0"/>
      </w:pPr>
      <w:r>
        <w:t xml:space="preserve">The “compliance committee” configuration will </w:t>
      </w:r>
      <w:r w:rsidR="00E83661">
        <w:t xml:space="preserve">have a corrosive effect on </w:t>
      </w:r>
      <w:r>
        <w:t xml:space="preserve">the </w:t>
      </w:r>
      <w:r w:rsidR="00E83661">
        <w:t xml:space="preserve">existing </w:t>
      </w:r>
      <w:r>
        <w:t xml:space="preserve">bonds of trust and </w:t>
      </w:r>
      <w:r w:rsidR="00E83661">
        <w:t>fellowship among church members and between members and their spiritual leaders. “Compliance committees” will require information to conduct their work</w:t>
      </w:r>
      <w:r w:rsidR="00310C4F">
        <w:t>,</w:t>
      </w:r>
      <w:r w:rsidR="00264DE3">
        <w:t xml:space="preserve"> which can only be obtained by informants, reporters, and tips. An atmosphere of fear and suspicion will </w:t>
      </w:r>
      <w:r w:rsidR="00F90F43">
        <w:t>unseat</w:t>
      </w:r>
      <w:r w:rsidR="00264DE3">
        <w:t xml:space="preserve"> the openness to present truth that has marked the spiritual life of Seventh-day Adventists heretofore. </w:t>
      </w:r>
      <w:r w:rsidR="00323A3D">
        <w:br/>
      </w:r>
    </w:p>
    <w:p w14:paraId="7995B412" w14:textId="77777777" w:rsidR="00323A3D" w:rsidRPr="001F3D68" w:rsidRDefault="00323A3D" w:rsidP="0044072C">
      <w:pPr>
        <w:pStyle w:val="ListParagraph"/>
        <w:numPr>
          <w:ilvl w:val="0"/>
          <w:numId w:val="2"/>
        </w:numPr>
        <w:autoSpaceDE w:val="0"/>
        <w:autoSpaceDN w:val="0"/>
        <w:adjustRightInd w:val="0"/>
      </w:pPr>
      <w:r>
        <w:t xml:space="preserve">To our profound dismay, the proposed “compliance committee” pattern is not </w:t>
      </w:r>
      <w:r w:rsidR="00F90F43">
        <w:t xml:space="preserve">envisioned </w:t>
      </w:r>
      <w:r>
        <w:t xml:space="preserve">to reside only in the offices of the General Conference headquarters.  The proposal </w:t>
      </w:r>
      <w:r w:rsidR="00403D74">
        <w:t xml:space="preserve">from GCADCOM </w:t>
      </w:r>
      <w:r>
        <w:t xml:space="preserve">urges that </w:t>
      </w:r>
      <w:r w:rsidRPr="00323A3D">
        <w:t>“</w:t>
      </w:r>
      <w:r w:rsidRPr="00323A3D">
        <w:rPr>
          <w:shd w:val="clear" w:color="auto" w:fill="FFFFFF"/>
        </w:rPr>
        <w:t>this model could also be adopted by other levels of church organization.”</w:t>
      </w:r>
      <w:r w:rsidR="00403D74">
        <w:rPr>
          <w:shd w:val="clear" w:color="auto" w:fill="FFFFFF"/>
        </w:rPr>
        <w:t xml:space="preserve"> The replication of this type of investigatory methodology to church life would transfo</w:t>
      </w:r>
      <w:r w:rsidR="00310C4F">
        <w:rPr>
          <w:shd w:val="clear" w:color="auto" w:fill="FFFFFF"/>
        </w:rPr>
        <w:t>rm this c</w:t>
      </w:r>
      <w:r w:rsidR="00403D74">
        <w:rPr>
          <w:shd w:val="clear" w:color="auto" w:fill="FFFFFF"/>
        </w:rPr>
        <w:t>hurch into something quite unrecognizable</w:t>
      </w:r>
      <w:r w:rsidR="001F3D68">
        <w:rPr>
          <w:shd w:val="clear" w:color="auto" w:fill="FFFFFF"/>
        </w:rPr>
        <w:t>.</w:t>
      </w:r>
      <w:r w:rsidR="001F3D68">
        <w:rPr>
          <w:shd w:val="clear" w:color="auto" w:fill="FFFFFF"/>
        </w:rPr>
        <w:br/>
      </w:r>
    </w:p>
    <w:p w14:paraId="7F2A0F78" w14:textId="77777777" w:rsidR="001F3D68" w:rsidRDefault="009E2113" w:rsidP="0044072C">
      <w:r>
        <w:t>I</w:t>
      </w:r>
      <w:r w:rsidR="001F3D68">
        <w:t>t is our prayerful call to Seventh-day Adventists</w:t>
      </w:r>
      <w:r w:rsidR="00310C4F">
        <w:t>,</w:t>
      </w:r>
      <w:r w:rsidR="001F3D68">
        <w:t xml:space="preserve"> </w:t>
      </w:r>
      <w:r>
        <w:t>both in our Pacific Union territory as well as our brothers and si</w:t>
      </w:r>
      <w:r w:rsidR="00310C4F">
        <w:t>sters from every region of our c</w:t>
      </w:r>
      <w:r>
        <w:t xml:space="preserve">hurch, to oppose the adopting of this new “compliance committee” system into our faith and practice. We ask that you not only pray but also express your convictions about this to duly appointed and elected church leaders. </w:t>
      </w:r>
    </w:p>
    <w:p w14:paraId="0BA07565" w14:textId="77777777" w:rsidR="001F3D68" w:rsidRDefault="001F3D68" w:rsidP="0044072C"/>
    <w:p w14:paraId="25C44E7A" w14:textId="4781C1DF" w:rsidR="00BB3611" w:rsidRDefault="00BB3611" w:rsidP="00BB3611">
      <w:pPr>
        <w:rPr>
          <w:i/>
        </w:rPr>
      </w:pPr>
      <w:r w:rsidRPr="00D45063">
        <w:t xml:space="preserve">These words of </w:t>
      </w:r>
      <w:r w:rsidR="006F1451">
        <w:t xml:space="preserve">Ellen </w:t>
      </w:r>
      <w:r w:rsidRPr="00D45063">
        <w:t xml:space="preserve">White are most appropriate for us at this time: </w:t>
      </w:r>
      <w:r w:rsidRPr="00D45063">
        <w:rPr>
          <w:i/>
        </w:rPr>
        <w:t>“Not a hand should be bound, not a soul discouraged, not a voice should be hushed; let every indivi</w:t>
      </w:r>
      <w:r w:rsidR="00397229">
        <w:rPr>
          <w:i/>
        </w:rPr>
        <w:t>dual labor, privately or public</w:t>
      </w:r>
      <w:bookmarkStart w:id="0" w:name="_GoBack"/>
      <w:bookmarkEnd w:id="0"/>
      <w:r w:rsidRPr="00D45063">
        <w:rPr>
          <w:i/>
        </w:rPr>
        <w:t>ly, to help forward this grand work. Place the burdens upon men and women of the church, that they may grow by reason of the exercise, and thus become effective agents in the hand of the Lord for the enlightenment of those who sit in darkness” (Review and Herald, July 9, 1895).</w:t>
      </w:r>
    </w:p>
    <w:p w14:paraId="77036D4B" w14:textId="77777777" w:rsidR="00BB3611" w:rsidRPr="00D45063" w:rsidRDefault="00BB3611" w:rsidP="00BB3611"/>
    <w:p w14:paraId="5984C151" w14:textId="77777777" w:rsidR="0044072C" w:rsidRPr="00D45063" w:rsidRDefault="0044072C" w:rsidP="0044072C">
      <w:pPr>
        <w:rPr>
          <w:i/>
        </w:rPr>
      </w:pPr>
      <w:r w:rsidRPr="00D45063">
        <w:t>We are compel</w:t>
      </w:r>
      <w:r w:rsidR="000443A4" w:rsidRPr="00D45063">
        <w:t>led</w:t>
      </w:r>
      <w:r w:rsidRPr="00D45063">
        <w:t xml:space="preserve"> by our shared faith to affirm our mission and sacred calling—and to state our conviction that </w:t>
      </w:r>
      <w:r w:rsidRPr="00D45063">
        <w:rPr>
          <w:i/>
        </w:rPr>
        <w:t>“he who began a good work in [us] will carry it on to completion until the day of Christ Jesus” (Philippians 1:6, NIV).</w:t>
      </w:r>
    </w:p>
    <w:p w14:paraId="54F92FFE" w14:textId="77777777" w:rsidR="0044072C" w:rsidRPr="00D45063" w:rsidRDefault="0044072C" w:rsidP="0044072C"/>
    <w:p w14:paraId="76B30EDE" w14:textId="77777777" w:rsidR="000443A4" w:rsidRPr="00D45063" w:rsidRDefault="000443A4" w:rsidP="0044072C"/>
    <w:p w14:paraId="4E4E548E" w14:textId="77777777" w:rsidR="000443A4" w:rsidRPr="00310C4F" w:rsidRDefault="000443A4" w:rsidP="000443A4">
      <w:pPr>
        <w:rPr>
          <w:sz w:val="22"/>
          <w:szCs w:val="22"/>
        </w:rPr>
      </w:pPr>
      <w:r w:rsidRPr="00310C4F">
        <w:rPr>
          <w:sz w:val="22"/>
          <w:szCs w:val="22"/>
        </w:rPr>
        <w:t>—</w:t>
      </w:r>
      <w:r w:rsidRPr="00310C4F">
        <w:t xml:space="preserve"> Executive Committee of the Pacific Union Conference</w:t>
      </w:r>
    </w:p>
    <w:p w14:paraId="2E0EB9CF" w14:textId="77777777" w:rsidR="000443A4" w:rsidRDefault="000443A4" w:rsidP="000443A4"/>
    <w:p w14:paraId="05FAF519" w14:textId="77777777" w:rsidR="002033BC" w:rsidRDefault="002033BC" w:rsidP="000443A4">
      <w:r>
        <w:t>September 12, 2018</w:t>
      </w:r>
    </w:p>
    <w:p w14:paraId="07996AB8" w14:textId="77777777" w:rsidR="002033BC" w:rsidRPr="00D45063" w:rsidRDefault="002033BC" w:rsidP="000443A4"/>
    <w:p w14:paraId="239FD5E2" w14:textId="77777777" w:rsidR="000443A4" w:rsidRPr="00D45063" w:rsidRDefault="000443A4" w:rsidP="000443A4">
      <w:r w:rsidRPr="00D45063">
        <w:t>###</w:t>
      </w:r>
    </w:p>
    <w:p w14:paraId="45DD0C0E" w14:textId="77777777" w:rsidR="000443A4" w:rsidRPr="00D45063" w:rsidRDefault="000443A4" w:rsidP="000443A4"/>
    <w:p w14:paraId="4C243D77" w14:textId="77777777" w:rsidR="000443A4" w:rsidRPr="00D45063" w:rsidRDefault="000443A4" w:rsidP="000443A4"/>
    <w:p w14:paraId="2556E9E8" w14:textId="77777777" w:rsidR="000443A4" w:rsidRPr="00D45063" w:rsidRDefault="000443A4" w:rsidP="000443A4">
      <w:pPr>
        <w:widowControl w:val="0"/>
        <w:autoSpaceDE w:val="0"/>
        <w:autoSpaceDN w:val="0"/>
        <w:adjustRightInd w:val="0"/>
        <w:rPr>
          <w:rFonts w:cs="Calibri"/>
          <w:sz w:val="20"/>
          <w:szCs w:val="20"/>
        </w:rPr>
      </w:pPr>
      <w:r w:rsidRPr="00D45063">
        <w:rPr>
          <w:rFonts w:cs="Calibri"/>
          <w:sz w:val="20"/>
          <w:szCs w:val="20"/>
        </w:rPr>
        <w:t>Pacific Union Conference of Seventh-day Adventists</w:t>
      </w:r>
    </w:p>
    <w:p w14:paraId="12581D6F" w14:textId="77777777" w:rsidR="000443A4" w:rsidRPr="00D45063" w:rsidRDefault="000443A4" w:rsidP="000443A4">
      <w:pPr>
        <w:widowControl w:val="0"/>
        <w:autoSpaceDE w:val="0"/>
        <w:autoSpaceDN w:val="0"/>
        <w:adjustRightInd w:val="0"/>
        <w:rPr>
          <w:rFonts w:cs="Calibri"/>
          <w:sz w:val="20"/>
          <w:szCs w:val="20"/>
        </w:rPr>
      </w:pPr>
      <w:r w:rsidRPr="00D45063">
        <w:rPr>
          <w:rFonts w:cs="Calibri"/>
          <w:sz w:val="20"/>
          <w:szCs w:val="20"/>
        </w:rPr>
        <w:t>Mail to: PO Box 5005, Westlake Village, CA 91359</w:t>
      </w:r>
    </w:p>
    <w:p w14:paraId="596DEEFC" w14:textId="77777777" w:rsidR="000443A4" w:rsidRPr="00D45063" w:rsidRDefault="000443A4" w:rsidP="000443A4">
      <w:pPr>
        <w:rPr>
          <w:rFonts w:cs="Calibri"/>
          <w:sz w:val="20"/>
          <w:szCs w:val="20"/>
        </w:rPr>
      </w:pPr>
      <w:r w:rsidRPr="00D45063">
        <w:rPr>
          <w:rFonts w:cs="Calibri"/>
          <w:sz w:val="20"/>
          <w:szCs w:val="20"/>
        </w:rPr>
        <w:t>Street Address: 2686 Townsgate Road, Westlake Village, CA 91361</w:t>
      </w:r>
    </w:p>
    <w:p w14:paraId="69761435" w14:textId="77777777" w:rsidR="000443A4" w:rsidRPr="00D45063" w:rsidRDefault="000443A4" w:rsidP="000443A4">
      <w:pPr>
        <w:rPr>
          <w:rFonts w:cs="Calibri"/>
          <w:sz w:val="20"/>
          <w:szCs w:val="20"/>
        </w:rPr>
      </w:pPr>
      <w:r w:rsidRPr="00D45063">
        <w:rPr>
          <w:rFonts w:cs="Calibri"/>
          <w:sz w:val="20"/>
          <w:szCs w:val="20"/>
        </w:rPr>
        <w:t>(805) 413-7100</w:t>
      </w:r>
    </w:p>
    <w:p w14:paraId="71F22D36" w14:textId="77777777" w:rsidR="000443A4" w:rsidRPr="00D45063" w:rsidRDefault="000443A4" w:rsidP="000443A4">
      <w:pPr>
        <w:rPr>
          <w:sz w:val="20"/>
          <w:szCs w:val="20"/>
        </w:rPr>
      </w:pPr>
      <w:r w:rsidRPr="00D45063">
        <w:rPr>
          <w:rFonts w:cs="Calibri"/>
          <w:sz w:val="20"/>
          <w:szCs w:val="20"/>
        </w:rPr>
        <w:t>info@puconline.org</w:t>
      </w:r>
    </w:p>
    <w:p w14:paraId="72BD6966" w14:textId="77777777" w:rsidR="000443A4" w:rsidRPr="00D45063" w:rsidRDefault="000443A4" w:rsidP="000443A4"/>
    <w:p w14:paraId="678166C3" w14:textId="77777777" w:rsidR="000443A4" w:rsidRPr="00D45063" w:rsidRDefault="000443A4" w:rsidP="0044072C"/>
    <w:sectPr w:rsidR="000443A4" w:rsidRPr="00D45063" w:rsidSect="00E9785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AF5D8" w14:textId="77777777" w:rsidR="00607B7C" w:rsidRDefault="00607B7C">
      <w:r>
        <w:separator/>
      </w:r>
    </w:p>
  </w:endnote>
  <w:endnote w:type="continuationSeparator" w:id="0">
    <w:p w14:paraId="7C235B2F" w14:textId="77777777" w:rsidR="00607B7C" w:rsidRDefault="0060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34D1F" w14:textId="77777777" w:rsidR="00607B7C" w:rsidRDefault="00607B7C">
      <w:r>
        <w:separator/>
      </w:r>
    </w:p>
  </w:footnote>
  <w:footnote w:type="continuationSeparator" w:id="0">
    <w:p w14:paraId="0740C10A" w14:textId="77777777" w:rsidR="00607B7C" w:rsidRDefault="00607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F6129" w14:textId="77777777" w:rsidR="00310C4F" w:rsidRPr="00D74087" w:rsidRDefault="00310C4F" w:rsidP="00D740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C0143"/>
    <w:multiLevelType w:val="hybridMultilevel"/>
    <w:tmpl w:val="AA7E48B0"/>
    <w:lvl w:ilvl="0" w:tplc="DB2492D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731A2"/>
    <w:multiLevelType w:val="hybridMultilevel"/>
    <w:tmpl w:val="F584638C"/>
    <w:lvl w:ilvl="0" w:tplc="3564A83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BE"/>
    <w:rsid w:val="000443A4"/>
    <w:rsid w:val="0007417F"/>
    <w:rsid w:val="001275D5"/>
    <w:rsid w:val="0014444A"/>
    <w:rsid w:val="0018096E"/>
    <w:rsid w:val="001F3D68"/>
    <w:rsid w:val="002033BC"/>
    <w:rsid w:val="00264DE3"/>
    <w:rsid w:val="002C207F"/>
    <w:rsid w:val="002E071B"/>
    <w:rsid w:val="002F4E08"/>
    <w:rsid w:val="00310C4F"/>
    <w:rsid w:val="00323A3D"/>
    <w:rsid w:val="00397229"/>
    <w:rsid w:val="004002D7"/>
    <w:rsid w:val="00403D74"/>
    <w:rsid w:val="00405E88"/>
    <w:rsid w:val="0044072C"/>
    <w:rsid w:val="004B3191"/>
    <w:rsid w:val="00567BBC"/>
    <w:rsid w:val="005F1EDA"/>
    <w:rsid w:val="00607B7C"/>
    <w:rsid w:val="00624175"/>
    <w:rsid w:val="006B4600"/>
    <w:rsid w:val="006F1451"/>
    <w:rsid w:val="00756A73"/>
    <w:rsid w:val="0079428E"/>
    <w:rsid w:val="007C50F2"/>
    <w:rsid w:val="007F0272"/>
    <w:rsid w:val="0086610B"/>
    <w:rsid w:val="009269D5"/>
    <w:rsid w:val="00933DB3"/>
    <w:rsid w:val="009851A2"/>
    <w:rsid w:val="009E2113"/>
    <w:rsid w:val="009E6D36"/>
    <w:rsid w:val="00A52493"/>
    <w:rsid w:val="00A67D4C"/>
    <w:rsid w:val="00AB3D3B"/>
    <w:rsid w:val="00B20A8C"/>
    <w:rsid w:val="00B5105A"/>
    <w:rsid w:val="00BB3611"/>
    <w:rsid w:val="00BD3353"/>
    <w:rsid w:val="00C05E41"/>
    <w:rsid w:val="00C83241"/>
    <w:rsid w:val="00C85FD7"/>
    <w:rsid w:val="00C86280"/>
    <w:rsid w:val="00C96888"/>
    <w:rsid w:val="00D306AA"/>
    <w:rsid w:val="00D43AFC"/>
    <w:rsid w:val="00D45063"/>
    <w:rsid w:val="00D477A7"/>
    <w:rsid w:val="00D74087"/>
    <w:rsid w:val="00E734BE"/>
    <w:rsid w:val="00E83661"/>
    <w:rsid w:val="00E97850"/>
    <w:rsid w:val="00EF71F1"/>
    <w:rsid w:val="00F00782"/>
    <w:rsid w:val="00F90F43"/>
    <w:rsid w:val="00FC6D06"/>
    <w:rsid w:val="00FF5F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9B4E"/>
  <w15:docId w15:val="{FC64F34C-9617-D149-8A58-8D73AAFB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5FBE"/>
    <w:pPr>
      <w:tabs>
        <w:tab w:val="center" w:pos="4320"/>
        <w:tab w:val="right" w:pos="8640"/>
      </w:tabs>
    </w:pPr>
  </w:style>
  <w:style w:type="character" w:customStyle="1" w:styleId="FooterChar">
    <w:name w:val="Footer Char"/>
    <w:basedOn w:val="DefaultParagraphFont"/>
    <w:link w:val="Footer"/>
    <w:uiPriority w:val="99"/>
    <w:rsid w:val="00FF5FBE"/>
  </w:style>
  <w:style w:type="paragraph" w:styleId="Header">
    <w:name w:val="header"/>
    <w:basedOn w:val="Normal"/>
    <w:link w:val="HeaderChar"/>
    <w:uiPriority w:val="99"/>
    <w:unhideWhenUsed/>
    <w:rsid w:val="00D74087"/>
    <w:pPr>
      <w:tabs>
        <w:tab w:val="center" w:pos="4320"/>
        <w:tab w:val="right" w:pos="8640"/>
      </w:tabs>
    </w:pPr>
  </w:style>
  <w:style w:type="character" w:customStyle="1" w:styleId="HeaderChar">
    <w:name w:val="Header Char"/>
    <w:basedOn w:val="DefaultParagraphFont"/>
    <w:link w:val="Header"/>
    <w:uiPriority w:val="99"/>
    <w:rsid w:val="00D74087"/>
  </w:style>
  <w:style w:type="paragraph" w:styleId="NormalWeb">
    <w:name w:val="Normal (Web)"/>
    <w:basedOn w:val="Normal"/>
    <w:uiPriority w:val="99"/>
    <w:unhideWhenUsed/>
    <w:rsid w:val="000443A4"/>
    <w:pPr>
      <w:spacing w:before="100" w:beforeAutospacing="1" w:after="100" w:afterAutospacing="1"/>
    </w:pPr>
    <w:rPr>
      <w:rFonts w:ascii="Times New Roman" w:eastAsia="Times New Roman" w:hAnsi="Times New Roman" w:cs="Times New Roman"/>
    </w:rPr>
  </w:style>
  <w:style w:type="character" w:customStyle="1" w:styleId="red">
    <w:name w:val="red"/>
    <w:basedOn w:val="DefaultParagraphFont"/>
    <w:rsid w:val="000443A4"/>
  </w:style>
  <w:style w:type="paragraph" w:styleId="BalloonText">
    <w:name w:val="Balloon Text"/>
    <w:basedOn w:val="Normal"/>
    <w:link w:val="BalloonTextChar"/>
    <w:uiPriority w:val="99"/>
    <w:semiHidden/>
    <w:unhideWhenUsed/>
    <w:rsid w:val="00756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A73"/>
    <w:rPr>
      <w:rFonts w:ascii="Segoe UI" w:hAnsi="Segoe UI" w:cs="Segoe UI"/>
      <w:sz w:val="18"/>
      <w:szCs w:val="18"/>
    </w:rPr>
  </w:style>
  <w:style w:type="character" w:styleId="Hyperlink">
    <w:name w:val="Hyperlink"/>
    <w:basedOn w:val="DefaultParagraphFont"/>
    <w:uiPriority w:val="99"/>
    <w:unhideWhenUsed/>
    <w:rsid w:val="00BD3353"/>
    <w:rPr>
      <w:color w:val="0000FF" w:themeColor="hyperlink"/>
      <w:u w:val="single"/>
    </w:rPr>
  </w:style>
  <w:style w:type="paragraph" w:styleId="ListParagraph">
    <w:name w:val="List Paragraph"/>
    <w:basedOn w:val="Normal"/>
    <w:uiPriority w:val="34"/>
    <w:qFormat/>
    <w:rsid w:val="00624175"/>
    <w:pPr>
      <w:ind w:left="720"/>
      <w:contextualSpacing/>
    </w:pPr>
  </w:style>
  <w:style w:type="character" w:styleId="FollowedHyperlink">
    <w:name w:val="FollowedHyperlink"/>
    <w:basedOn w:val="DefaultParagraphFont"/>
    <w:uiPriority w:val="99"/>
    <w:semiHidden/>
    <w:unhideWhenUsed/>
    <w:rsid w:val="002C20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s.adventist.org/en/all-news/news/go/2018-09-07/prayerful-process-continues-gc-adcom-embraces-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993</Words>
  <Characters>5273</Characters>
  <Application>Microsoft Office Word</Application>
  <DocSecurity>0</DocSecurity>
  <Lines>119</Lines>
  <Paragraphs>31</Paragraphs>
  <ScaleCrop>false</ScaleCrop>
  <HeadingPairs>
    <vt:vector size="2" baseType="variant">
      <vt:variant>
        <vt:lpstr>Title</vt:lpstr>
      </vt:variant>
      <vt:variant>
        <vt:i4>1</vt:i4>
      </vt:variant>
    </vt:vector>
  </HeadingPairs>
  <TitlesOfParts>
    <vt:vector size="1" baseType="lpstr">
      <vt:lpstr/>
    </vt:vector>
  </TitlesOfParts>
  <Company>Pacific Union Conference</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Pacific Union Conference</dc:creator>
  <cp:keywords/>
  <dc:description/>
  <cp:lastModifiedBy>Ray Tetz</cp:lastModifiedBy>
  <cp:revision>3</cp:revision>
  <cp:lastPrinted>2018-09-12T14:31:00Z</cp:lastPrinted>
  <dcterms:created xsi:type="dcterms:W3CDTF">2018-09-13T02:15:00Z</dcterms:created>
  <dcterms:modified xsi:type="dcterms:W3CDTF">2018-09-13T02:30:00Z</dcterms:modified>
</cp:coreProperties>
</file>